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object w:dxaOrig="4380" w:dyaOrig="810">
          <v:rect xmlns:o="urn:schemas-microsoft-com:office:office" xmlns:v="urn:schemas-microsoft-com:vml" id="rectole0000000000" style="width:219.000000pt;height:40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Packag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 SMS-informing »</w:t>
      </w:r>
    </w:p>
    <w:tbl>
      <w:tblPr/>
      <w:tblGrid>
        <w:gridCol w:w="9571"/>
      </w:tblGrid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Предоставляемая информация: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Об операциях в торгово-сервисной сети  и по снятию наличных в ПВН и банкоматах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Об остатке на карточке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Для получения информации об остатке на карточке необходимо отправить SMS-запрос на номер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+998903704488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Текст сообщения: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BALANCE P:*####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остаток будет показан в долларах США),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BALANCE  P:*####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С:XXX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(XXX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код  валюты  978 (EUR) или 860 (UZS)  остаток будет указан в этой валюте где #### последние 4 цифры номера карточки.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571"/>
      </w:tblGrid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Provided  information: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1) For all transactions on Your VISA Card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2) For checking the balance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For checking  the  balance  of  VISA Card  you need to send SMS-message to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+998903704488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with the following text: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BALANCE P:*####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(to have a balance in USD),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if you need to have a balance in  other currency: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BALANCE P:*####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С:XXX,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where XXX is currency code (978 (EUR) or 860 (UZS), #### - last 4 numbers of Your Card.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Тарифы на услугу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«SMS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ИНФОРМИРОВАНИЕ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»: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Tariffs on “SMS-informing” service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0"/>
          <w:shd w:fill="auto" w:val="clear"/>
        </w:rPr>
      </w:pPr>
    </w:p>
    <w:tbl>
      <w:tblPr>
        <w:tblInd w:w="108" w:type="dxa"/>
      </w:tblPr>
      <w:tblGrid>
        <w:gridCol w:w="336"/>
        <w:gridCol w:w="7886"/>
        <w:gridCol w:w="1276"/>
      </w:tblGrid>
      <w:tr>
        <w:trPr>
          <w:trHeight w:val="1" w:hRule="atLeast"/>
          <w:jc w:val="left"/>
        </w:trPr>
        <w:tc>
          <w:tcPr>
            <w:tcW w:w="3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788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Услуга СМС информирования для одного местного номера и для одного дополнительного местного номера </w:t>
            </w:r>
          </w:p>
        </w:tc>
        <w:tc>
          <w:tcPr>
            <w:tcW w:w="1276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Бесплатно</w:t>
            </w:r>
          </w:p>
        </w:tc>
      </w:tr>
      <w:tr>
        <w:trPr>
          <w:trHeight w:val="1" w:hRule="atLeast"/>
          <w:jc w:val="left"/>
        </w:trPr>
        <w:tc>
          <w:tcPr>
            <w:tcW w:w="336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788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Услуга СМС информирования для одного международного номера и  для одного дополнительного международного номера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Бесплатно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Подключение к услуге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«SMS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информирование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к Вашему местному телефонному номеру - бесплатно.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Customers can connect their main and additional cards to SMS-informing  free of charge.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 SMS-blocking »</w:t>
      </w:r>
    </w:p>
    <w:tbl>
      <w:tblPr/>
      <w:tblGrid>
        <w:gridCol w:w="9571"/>
      </w:tblGrid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Блокировка VISA карточек КДБ Банк Узбекистан посредством СМС сообщения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Клиенты подключенные к услуге СМС информирования могут заблокировать свою карту посредством СМС сообщения: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если к номеру телефона привязано несколько карт, отправить текст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«block  *####»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 номер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+99890 3704488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где #### последние 4 цифры номера карточки.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если у клиента привязана всего одна карта к номеру телефона, то ему достаточно послать текст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«block»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 тот же номер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+99890 3704488.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Разблокировка карты производится только на основании письменного заявления клиента.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571"/>
      </w:tblGrid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Blocking VISA cards of KDB Bank Uzbekistan via SMS-message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Clients, who are connected to SMS-informing service, can block their VISA cards via SMS message: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  if several VISA cards are connected to phone number, send a message with a text «block  *####» to the phone number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+99890 3704488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(#### - last 4 numbers of Your Card).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  if only one VISA card is connected to your phone number, send a message with a text «block» to the same phone number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+99890 3704488.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Unblocking is possible only basing on a written request of the client.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Памятка по использованию  услуги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 3D Secure » (Verified by Visa)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АО “КДБ Банк Узбекистан”</w:t>
      </w:r>
    </w:p>
    <w:p>
      <w:pPr>
        <w:spacing w:before="0" w:after="0" w:line="240"/>
        <w:ind w:right="0" w:left="0" w:firstLine="0"/>
        <w:jc w:val="left"/>
        <w:rPr>
          <w:rFonts w:ascii="TimesET" w:hAnsi="TimesET" w:cs="TimesET" w:eastAsia="TimesE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 того как Вы подключились к услуге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3D Secure (Verified by Visa)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АО КДБ Банк Узбекистан, Вы можете совершать безопасные платежи в сети интернет (электронная коммерция) на сайтах магазинов, которые поддерживают данную услугу.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 выбрали товар (услугу) на сайте магазина который поддерживает работу по безопасным платежам Verified by Visa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Выбираете пункт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оплатить картой Visa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Заполняете реквизиты карточки (Имя, Фамилия, номер карты, срок действия карты, cvv2 и т.д )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После того как Вы нажали на кнопку оплатить, сайт магазина переведет Вас на сайт Банка (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"https://3dsgate.kdb.uz/"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://3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"https://3dsgate.kdb.uz/"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dsgate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"https://3dsgate.kdb.uz/"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"https://3dsgate.kdb.uz/"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kdb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….),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где откроется страница следующего содержания  (ниже приведен  примерный  вид страницы с пояснениями)</w:t>
      </w:r>
    </w:p>
    <w:p>
      <w:pPr>
        <w:spacing w:before="0" w:after="200" w:line="276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-142" w:firstLine="14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75" w:dyaOrig="5477">
          <v:rect xmlns:o="urn:schemas-microsoft-com:office:office" xmlns:v="urn:schemas-microsoft-com:vml" id="rectole0000000001" style="width:448.750000pt;height:273.85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200" w:line="276"/>
        <w:ind w:right="0" w:left="-142" w:firstLine="14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этой странице (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"https://3dsgate.kdb.uz/"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://3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"https://3dsgate.kdb.uz/"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dsgate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"https://3dsgate.kdb.uz/"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"https://3dsgate.kdb.uz/"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kdb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….)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 должны убедиться, что все данные указаны правильно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Убедившись в правильности информации и после того как Вам на сотовый телефон придет СМС сообщение с одноразовым кодом, нужно будет ввести это значение в поле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«Dynamic Password»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 нажать кнопку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«Submit»</w:t>
      </w:r>
    </w:p>
    <w:p>
      <w:pPr>
        <w:numPr>
          <w:ilvl w:val="0"/>
          <w:numId w:val="3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случае отклонения платежа, Вы можете выяснить причину, связавшись с банком по следующим телефонам : + 998 (71)  140-56-75, 120-27-99, 120-87-19 </w:t>
      </w: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Спасибо за сотрудничество!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2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Mode="External" Target="https://3dsgate.kdb.uz/" Id="docRId5" Type="http://schemas.openxmlformats.org/officeDocument/2006/relationships/hyperlink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s://3dsgate.kdb.uz/" Id="docRId2" Type="http://schemas.openxmlformats.org/officeDocument/2006/relationships/hyperlink" /><Relationship Target="media/image1.wmf" Id="docRId4" Type="http://schemas.openxmlformats.org/officeDocument/2006/relationships/image" /><Relationship Target="numbering.xml" Id="docRId6" Type="http://schemas.openxmlformats.org/officeDocument/2006/relationships/numbering" /></Relationships>
</file>